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567" w:rsidRDefault="00441567" w:rsidP="00441567">
      <w:pPr>
        <w:jc w:val="center"/>
        <w:rPr>
          <w:b/>
          <w:bCs/>
          <w:sz w:val="36"/>
          <w:u w:val="single"/>
        </w:rPr>
      </w:pPr>
      <w:r>
        <w:rPr>
          <w:b/>
          <w:bCs/>
          <w:noProof/>
          <w:u w:val="single"/>
        </w:rPr>
        <w:drawing>
          <wp:anchor distT="0" distB="0" distL="114300" distR="114300" simplePos="0" relativeHeight="251660288" behindDoc="0" locked="0" layoutInCell="1" allowOverlap="1" wp14:anchorId="37E25538" wp14:editId="00EC1E10">
            <wp:simplePos x="0" y="0"/>
            <wp:positionH relativeFrom="column">
              <wp:posOffset>6059793</wp:posOffset>
            </wp:positionH>
            <wp:positionV relativeFrom="paragraph">
              <wp:posOffset>-48260</wp:posOffset>
            </wp:positionV>
            <wp:extent cx="711200" cy="711200"/>
            <wp:effectExtent l="0" t="0" r="0" b="0"/>
            <wp:wrapNone/>
            <wp:docPr id="2" name="Picture 2" descr="sdmi logo english 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dmi logo english colo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  <w:u w:val="single"/>
        </w:rPr>
        <w:drawing>
          <wp:anchor distT="0" distB="0" distL="114300" distR="114300" simplePos="0" relativeHeight="251658240" behindDoc="0" locked="0" layoutInCell="1" allowOverlap="1" wp14:anchorId="7D4A01AF" wp14:editId="1B2F876C">
            <wp:simplePos x="0" y="0"/>
            <wp:positionH relativeFrom="column">
              <wp:posOffset>45720</wp:posOffset>
            </wp:positionH>
            <wp:positionV relativeFrom="paragraph">
              <wp:posOffset>-45073</wp:posOffset>
            </wp:positionV>
            <wp:extent cx="711200" cy="711200"/>
            <wp:effectExtent l="0" t="0" r="0" b="0"/>
            <wp:wrapNone/>
            <wp:docPr id="1" name="Picture 1" descr="sdmi logo english 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dmi logo english colo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1567">
        <w:rPr>
          <w:b/>
          <w:bCs/>
          <w:sz w:val="36"/>
          <w:u w:val="single"/>
        </w:rPr>
        <w:t xml:space="preserve">SDMI </w:t>
      </w:r>
      <w:r w:rsidR="00CF620A">
        <w:rPr>
          <w:b/>
          <w:bCs/>
          <w:sz w:val="36"/>
          <w:u w:val="single"/>
        </w:rPr>
        <w:t xml:space="preserve">Leadership </w:t>
      </w:r>
      <w:bookmarkStart w:id="0" w:name="_GoBack"/>
      <w:bookmarkEnd w:id="0"/>
      <w:r w:rsidRPr="00441567">
        <w:rPr>
          <w:b/>
          <w:bCs/>
          <w:sz w:val="36"/>
          <w:u w:val="single"/>
        </w:rPr>
        <w:t>Structure in the Local Church</w:t>
      </w:r>
    </w:p>
    <w:p w:rsidR="00441567" w:rsidRDefault="00441567">
      <w:pPr>
        <w:rPr>
          <w:b/>
          <w:bCs/>
          <w:u w:val="single"/>
        </w:rPr>
      </w:pPr>
      <w:r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1167142</wp:posOffset>
                </wp:positionH>
                <wp:positionV relativeFrom="paragraph">
                  <wp:posOffset>2367280</wp:posOffset>
                </wp:positionV>
                <wp:extent cx="0" cy="523240"/>
                <wp:effectExtent l="0" t="0" r="19050" b="1016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232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1.9pt,186.4pt" to="91.9pt,2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" strokecolor="black [3213]"/>
            </w:pict>
          </mc:Fallback>
        </mc:AlternateContent>
      </w:r>
      <w:r>
        <w:rPr>
          <w:b/>
          <w:bCs/>
          <w:noProof/>
          <w:u w:val="single"/>
        </w:rPr>
        <w:drawing>
          <wp:inline distT="0" distB="0" distL="0" distR="0">
            <wp:extent cx="6862439" cy="601018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DMI flow chart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600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567" w:rsidRPr="00441567" w:rsidRDefault="00441567" w:rsidP="00441567">
      <w:pPr>
        <w:spacing w:after="120" w:line="240" w:lineRule="auto"/>
        <w:rPr>
          <w:b/>
          <w:bCs/>
          <w:u w:val="single"/>
        </w:rPr>
      </w:pPr>
      <w:r w:rsidRPr="00441567">
        <w:rPr>
          <w:b/>
          <w:bCs/>
          <w:u w:val="single"/>
        </w:rPr>
        <w:t xml:space="preserve">Members of SDMI </w:t>
      </w:r>
      <w:r>
        <w:rPr>
          <w:b/>
          <w:bCs/>
          <w:u w:val="single"/>
        </w:rPr>
        <w:t>Board/Committee</w:t>
      </w:r>
    </w:p>
    <w:p w:rsidR="00441567" w:rsidRPr="00441567" w:rsidRDefault="00441567" w:rsidP="00441567">
      <w:pPr>
        <w:spacing w:after="120" w:line="240" w:lineRule="auto"/>
        <w:rPr>
          <w:bCs/>
        </w:rPr>
      </w:pPr>
      <w:r w:rsidRPr="00441567">
        <w:rPr>
          <w:bCs/>
        </w:rPr>
        <w:t>1. Pastor</w:t>
      </w:r>
    </w:p>
    <w:p w:rsidR="00441567" w:rsidRPr="00441567" w:rsidRDefault="00441567" w:rsidP="00441567">
      <w:pPr>
        <w:spacing w:after="120" w:line="240" w:lineRule="auto"/>
        <w:rPr>
          <w:bCs/>
        </w:rPr>
      </w:pPr>
      <w:r w:rsidRPr="00441567">
        <w:rPr>
          <w:bCs/>
        </w:rPr>
        <w:t>2. SDMI Superintendent</w:t>
      </w:r>
    </w:p>
    <w:p w:rsidR="00441567" w:rsidRPr="00441567" w:rsidRDefault="00441567" w:rsidP="00441567">
      <w:pPr>
        <w:spacing w:after="120" w:line="240" w:lineRule="auto"/>
        <w:rPr>
          <w:bCs/>
        </w:rPr>
      </w:pPr>
      <w:r w:rsidRPr="00441567">
        <w:rPr>
          <w:bCs/>
        </w:rPr>
        <w:t>3. NMI President</w:t>
      </w:r>
    </w:p>
    <w:p w:rsidR="00441567" w:rsidRPr="00441567" w:rsidRDefault="00441567" w:rsidP="00441567">
      <w:pPr>
        <w:spacing w:after="120" w:line="240" w:lineRule="auto"/>
        <w:rPr>
          <w:bCs/>
        </w:rPr>
      </w:pPr>
      <w:r w:rsidRPr="00441567">
        <w:rPr>
          <w:bCs/>
        </w:rPr>
        <w:t>4. Children’s Ministries Director</w:t>
      </w:r>
    </w:p>
    <w:p w:rsidR="00441567" w:rsidRPr="00441567" w:rsidRDefault="00441567" w:rsidP="00441567">
      <w:pPr>
        <w:spacing w:after="120" w:line="240" w:lineRule="auto"/>
        <w:rPr>
          <w:bCs/>
        </w:rPr>
      </w:pPr>
      <w:r w:rsidRPr="00441567">
        <w:rPr>
          <w:bCs/>
        </w:rPr>
        <w:t>5. NYI President</w:t>
      </w:r>
    </w:p>
    <w:p w:rsidR="00441567" w:rsidRPr="00441567" w:rsidRDefault="00441567" w:rsidP="00441567">
      <w:pPr>
        <w:spacing w:after="120" w:line="240" w:lineRule="auto"/>
        <w:rPr>
          <w:bCs/>
        </w:rPr>
      </w:pPr>
      <w:r w:rsidRPr="00441567">
        <w:rPr>
          <w:bCs/>
        </w:rPr>
        <w:t>6. Adult Ministries Director</w:t>
      </w:r>
    </w:p>
    <w:p w:rsidR="00441567" w:rsidRPr="00441567" w:rsidRDefault="00441567" w:rsidP="00441567">
      <w:pPr>
        <w:spacing w:after="120" w:line="240" w:lineRule="auto"/>
        <w:rPr>
          <w:bCs/>
        </w:rPr>
      </w:pPr>
      <w:r w:rsidRPr="00441567">
        <w:rPr>
          <w:bCs/>
        </w:rPr>
        <w:t>* 3-</w:t>
      </w:r>
      <w:proofErr w:type="gramStart"/>
      <w:r w:rsidRPr="00441567">
        <w:rPr>
          <w:bCs/>
        </w:rPr>
        <w:t>9  persons</w:t>
      </w:r>
      <w:proofErr w:type="gramEnd"/>
      <w:r w:rsidRPr="00441567">
        <w:rPr>
          <w:bCs/>
        </w:rPr>
        <w:t xml:space="preserve"> elected at annual church meetings</w:t>
      </w:r>
    </w:p>
    <w:p w:rsidR="00441567" w:rsidRPr="00441567" w:rsidRDefault="00441567" w:rsidP="00441567">
      <w:pPr>
        <w:spacing w:after="120" w:line="240" w:lineRule="auto"/>
        <w:rPr>
          <w:bCs/>
        </w:rPr>
      </w:pPr>
      <w:r w:rsidRPr="00441567">
        <w:rPr>
          <w:bCs/>
        </w:rPr>
        <w:t>* Secretary and other officers</w:t>
      </w:r>
    </w:p>
    <w:p w:rsidR="00441567" w:rsidRDefault="00441567">
      <w:pPr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:rsidR="00334D91" w:rsidRPr="00334D91" w:rsidRDefault="00334D91" w:rsidP="00334D91">
      <w:r w:rsidRPr="00334D91">
        <w:rPr>
          <w:b/>
          <w:bCs/>
          <w:u w:val="single"/>
        </w:rPr>
        <w:lastRenderedPageBreak/>
        <w:t>Duties of the SDMI Board</w:t>
      </w:r>
      <w:r w:rsidR="00441567">
        <w:rPr>
          <w:b/>
          <w:bCs/>
          <w:u w:val="single"/>
        </w:rPr>
        <w:t>/Committee</w:t>
      </w:r>
    </w:p>
    <w:p w:rsidR="00703A7B" w:rsidRPr="00334D91" w:rsidRDefault="00262FF9" w:rsidP="00334D91">
      <w:pPr>
        <w:numPr>
          <w:ilvl w:val="0"/>
          <w:numId w:val="1"/>
        </w:numPr>
      </w:pPr>
      <w:r w:rsidRPr="00334D91">
        <w:t>Hold regular meetings to</w:t>
      </w:r>
      <w:r w:rsidRPr="00334D91">
        <w:rPr>
          <w:b/>
          <w:bCs/>
        </w:rPr>
        <w:t xml:space="preserve"> plan</w:t>
      </w:r>
      <w:r w:rsidRPr="00334D91">
        <w:t xml:space="preserve">, </w:t>
      </w:r>
      <w:r w:rsidRPr="00334D91">
        <w:rPr>
          <w:b/>
          <w:bCs/>
        </w:rPr>
        <w:t>organize</w:t>
      </w:r>
      <w:r w:rsidRPr="00334D91">
        <w:t xml:space="preserve">, </w:t>
      </w:r>
      <w:r w:rsidRPr="00334D91">
        <w:rPr>
          <w:b/>
          <w:bCs/>
        </w:rPr>
        <w:t>promote</w:t>
      </w:r>
      <w:r w:rsidRPr="00334D91">
        <w:t xml:space="preserve">, and </w:t>
      </w:r>
      <w:r w:rsidRPr="00334D91">
        <w:rPr>
          <w:b/>
          <w:bCs/>
        </w:rPr>
        <w:t>conduct</w:t>
      </w:r>
      <w:r w:rsidRPr="00334D91">
        <w:t xml:space="preserve"> the ministry of Christian education for the local church.</w:t>
      </w:r>
    </w:p>
    <w:p w:rsidR="00703A7B" w:rsidRPr="00334D91" w:rsidRDefault="00262FF9" w:rsidP="00334D91">
      <w:pPr>
        <w:numPr>
          <w:ilvl w:val="0"/>
          <w:numId w:val="1"/>
        </w:numPr>
      </w:pPr>
      <w:r w:rsidRPr="00334D91">
        <w:t xml:space="preserve">To reach the largest number of </w:t>
      </w:r>
      <w:proofErr w:type="spellStart"/>
      <w:r w:rsidRPr="00334D91">
        <w:t>unchurched</w:t>
      </w:r>
      <w:proofErr w:type="spellEnd"/>
      <w:r w:rsidRPr="00334D91">
        <w:t xml:space="preserve"> people for Christ and the church, bringing them into the fellowship, teaching the Word of God effectively, and encompassing their salvation; teaching the doctrines of the Christian faith and developing </w:t>
      </w:r>
      <w:proofErr w:type="spellStart"/>
      <w:r w:rsidRPr="00334D91">
        <w:t>Chrislike</w:t>
      </w:r>
      <w:proofErr w:type="spellEnd"/>
      <w:r w:rsidRPr="00334D91">
        <w:t xml:space="preserve"> character, attitudes, and habits; helping to establish Christian homes; preparing believers for membership in the church and equipping them for appropriate Christian ministries.</w:t>
      </w:r>
    </w:p>
    <w:p w:rsidR="00703A7B" w:rsidRPr="00334D91" w:rsidRDefault="00262FF9" w:rsidP="00334D91">
      <w:pPr>
        <w:numPr>
          <w:ilvl w:val="0"/>
          <w:numId w:val="2"/>
        </w:numPr>
      </w:pPr>
      <w:r w:rsidRPr="00334D91">
        <w:t>Determine the curricula of the various ministries</w:t>
      </w:r>
    </w:p>
    <w:p w:rsidR="00703A7B" w:rsidRPr="00334D91" w:rsidRDefault="00262FF9" w:rsidP="00334D91">
      <w:pPr>
        <w:numPr>
          <w:ilvl w:val="0"/>
          <w:numId w:val="3"/>
        </w:numPr>
      </w:pPr>
      <w:r w:rsidRPr="00334D91">
        <w:t>Plan for and organize the total Sunday School ministry of the local church</w:t>
      </w:r>
    </w:p>
    <w:p w:rsidR="00703A7B" w:rsidRPr="00334D91" w:rsidRDefault="00262FF9" w:rsidP="00334D91">
      <w:pPr>
        <w:numPr>
          <w:ilvl w:val="0"/>
          <w:numId w:val="3"/>
        </w:numPr>
      </w:pPr>
      <w:r w:rsidRPr="00334D91">
        <w:t>Nominate</w:t>
      </w:r>
      <w:r w:rsidR="00294562">
        <w:t xml:space="preserve"> </w:t>
      </w:r>
      <w:r w:rsidR="00294562" w:rsidRPr="00294562">
        <w:t xml:space="preserve">to the annual Church meeting </w:t>
      </w:r>
      <w:r w:rsidRPr="00334D91">
        <w:t>for election of SDMI Superintendent</w:t>
      </w:r>
    </w:p>
    <w:p w:rsidR="00703A7B" w:rsidRPr="00334D91" w:rsidRDefault="00262FF9" w:rsidP="00334D91">
      <w:pPr>
        <w:numPr>
          <w:ilvl w:val="0"/>
          <w:numId w:val="3"/>
        </w:numPr>
      </w:pPr>
      <w:r w:rsidRPr="00334D91">
        <w:t>Nominate</w:t>
      </w:r>
      <w:r w:rsidR="00294562">
        <w:t xml:space="preserve"> </w:t>
      </w:r>
      <w:r w:rsidR="00294562" w:rsidRPr="00294562">
        <w:t xml:space="preserve">to the church board </w:t>
      </w:r>
      <w:r w:rsidRPr="00334D91">
        <w:t>for election of</w:t>
      </w:r>
      <w:r w:rsidR="008B14E3">
        <w:t xml:space="preserve"> children and adult</w:t>
      </w:r>
      <w:r w:rsidRPr="00334D91">
        <w:t xml:space="preserve"> ministries directors</w:t>
      </w:r>
    </w:p>
    <w:p w:rsidR="00703A7B" w:rsidRPr="00334D91" w:rsidRDefault="00262FF9" w:rsidP="00334D91">
      <w:pPr>
        <w:numPr>
          <w:ilvl w:val="0"/>
          <w:numId w:val="3"/>
        </w:numPr>
      </w:pPr>
      <w:r w:rsidRPr="00334D91">
        <w:t>Elect Children and Adult Ministries Councils</w:t>
      </w:r>
    </w:p>
    <w:p w:rsidR="00703A7B" w:rsidRPr="00334D91" w:rsidRDefault="00262FF9" w:rsidP="00334D91">
      <w:pPr>
        <w:numPr>
          <w:ilvl w:val="0"/>
          <w:numId w:val="3"/>
        </w:numPr>
      </w:pPr>
      <w:r w:rsidRPr="00334D91">
        <w:t>Elect all age-group SS supervisors, teachers, and officers, director of Continuing Lay Training</w:t>
      </w:r>
    </w:p>
    <w:p w:rsidR="00334D91" w:rsidRDefault="00334D91" w:rsidP="00334D91">
      <w:pPr>
        <w:rPr>
          <w:b/>
          <w:bCs/>
          <w:u w:val="single"/>
        </w:rPr>
      </w:pPr>
    </w:p>
    <w:p w:rsidR="00334D91" w:rsidRDefault="00334D91" w:rsidP="00334D91">
      <w:pPr>
        <w:rPr>
          <w:b/>
          <w:bCs/>
          <w:u w:val="single"/>
        </w:rPr>
      </w:pPr>
      <w:r w:rsidRPr="00334D91">
        <w:rPr>
          <w:b/>
          <w:bCs/>
          <w:u w:val="single"/>
        </w:rPr>
        <w:t>Duties of the SDMI Superintendent</w:t>
      </w:r>
    </w:p>
    <w:p w:rsidR="00334D91" w:rsidRPr="00334D91" w:rsidRDefault="00334D91" w:rsidP="00334D91">
      <w:r w:rsidRPr="00334D91">
        <w:rPr>
          <w:b/>
          <w:bCs/>
        </w:rPr>
        <w:t xml:space="preserve">Sunday </w:t>
      </w:r>
      <w:proofErr w:type="gramStart"/>
      <w:r w:rsidRPr="00334D91">
        <w:rPr>
          <w:b/>
          <w:bCs/>
        </w:rPr>
        <w:t>School</w:t>
      </w:r>
      <w:proofErr w:type="gramEnd"/>
      <w:r w:rsidRPr="00334D91">
        <w:rPr>
          <w:b/>
          <w:bCs/>
        </w:rPr>
        <w:t xml:space="preserve"> and Small Groups</w:t>
      </w:r>
    </w:p>
    <w:p w:rsidR="00703A7B" w:rsidRPr="00334D91" w:rsidRDefault="00262FF9" w:rsidP="00334D91">
      <w:pPr>
        <w:numPr>
          <w:ilvl w:val="0"/>
          <w:numId w:val="4"/>
        </w:numPr>
      </w:pPr>
      <w:r w:rsidRPr="00334D91">
        <w:t>Give strong leadership to the growth of Sunday School and Discipleship in the local church by working with and through the SDMI Board to:</w:t>
      </w:r>
    </w:p>
    <w:p w:rsidR="00703A7B" w:rsidRPr="00334D91" w:rsidRDefault="00262FF9" w:rsidP="00334D91">
      <w:pPr>
        <w:numPr>
          <w:ilvl w:val="1"/>
          <w:numId w:val="4"/>
        </w:numPr>
      </w:pPr>
      <w:r w:rsidRPr="00334D91">
        <w:t>Coordinate a yearlong calendar of activities and programs.</w:t>
      </w:r>
    </w:p>
    <w:p w:rsidR="00703A7B" w:rsidRPr="00334D91" w:rsidRDefault="00262FF9" w:rsidP="00334D91">
      <w:pPr>
        <w:numPr>
          <w:ilvl w:val="1"/>
          <w:numId w:val="4"/>
        </w:numPr>
      </w:pPr>
      <w:r w:rsidRPr="00334D91">
        <w:t>Know what curriculum materials are being used in each SS, small group, and discipleship class.</w:t>
      </w:r>
    </w:p>
    <w:p w:rsidR="00703A7B" w:rsidRPr="00334D91" w:rsidRDefault="00262FF9" w:rsidP="00334D91">
      <w:pPr>
        <w:numPr>
          <w:ilvl w:val="1"/>
          <w:numId w:val="4"/>
        </w:numPr>
      </w:pPr>
      <w:r w:rsidRPr="00334D91">
        <w:t xml:space="preserve">Plan for the beginning of new Sunday </w:t>
      </w:r>
      <w:proofErr w:type="gramStart"/>
      <w:r w:rsidRPr="00334D91">
        <w:t>School</w:t>
      </w:r>
      <w:proofErr w:type="gramEnd"/>
      <w:r w:rsidRPr="00334D91">
        <w:t xml:space="preserve"> classes in the local church.</w:t>
      </w:r>
    </w:p>
    <w:p w:rsidR="00703A7B" w:rsidRPr="00334D91" w:rsidRDefault="00262FF9" w:rsidP="00334D91">
      <w:pPr>
        <w:numPr>
          <w:ilvl w:val="1"/>
          <w:numId w:val="4"/>
        </w:numPr>
      </w:pPr>
      <w:r w:rsidRPr="00334D91">
        <w:t>Conduct regular studies of enrollment and attendance trends of the local church.</w:t>
      </w:r>
    </w:p>
    <w:p w:rsidR="00703A7B" w:rsidRPr="00334D91" w:rsidRDefault="00262FF9" w:rsidP="00334D91">
      <w:pPr>
        <w:numPr>
          <w:ilvl w:val="1"/>
          <w:numId w:val="4"/>
        </w:numPr>
      </w:pPr>
      <w:r w:rsidRPr="00334D91">
        <w:t>Set goals for increases in the Responsibility List (enrollment) and attendance.</w:t>
      </w:r>
    </w:p>
    <w:p w:rsidR="00703A7B" w:rsidRPr="00334D91" w:rsidRDefault="00262FF9" w:rsidP="00334D91">
      <w:pPr>
        <w:numPr>
          <w:ilvl w:val="1"/>
          <w:numId w:val="4"/>
        </w:numPr>
      </w:pPr>
      <w:r w:rsidRPr="00334D91">
        <w:t>Plan for annual growth campaigns to insure that they become effective outreach programs.</w:t>
      </w:r>
    </w:p>
    <w:p w:rsidR="00703A7B" w:rsidRPr="00334D91" w:rsidRDefault="00262FF9" w:rsidP="00334D91">
      <w:pPr>
        <w:numPr>
          <w:ilvl w:val="1"/>
          <w:numId w:val="4"/>
        </w:numPr>
      </w:pPr>
      <w:r w:rsidRPr="00334D91">
        <w:t>Target possible communities nearby that do not have Nazarene Sunday Schools/small groups as possible projects of your SDMI Board.</w:t>
      </w:r>
    </w:p>
    <w:p w:rsidR="00703A7B" w:rsidRPr="00334D91" w:rsidRDefault="00262FF9" w:rsidP="00334D91">
      <w:pPr>
        <w:numPr>
          <w:ilvl w:val="1"/>
          <w:numId w:val="4"/>
        </w:numPr>
      </w:pPr>
      <w:r w:rsidRPr="00334D91">
        <w:t>Report SDMI stats each month to zone/district</w:t>
      </w:r>
    </w:p>
    <w:p w:rsidR="00703A7B" w:rsidRPr="00334D91" w:rsidRDefault="00262FF9" w:rsidP="00334D91">
      <w:pPr>
        <w:numPr>
          <w:ilvl w:val="0"/>
          <w:numId w:val="4"/>
        </w:numPr>
      </w:pPr>
      <w:r w:rsidRPr="00334D91">
        <w:t>Approve, in consultation with the pastor, nominations for the local church age-group councils: children and adult only.</w:t>
      </w:r>
    </w:p>
    <w:p w:rsidR="00703A7B" w:rsidRPr="00334D91" w:rsidRDefault="00262FF9" w:rsidP="00334D91">
      <w:pPr>
        <w:numPr>
          <w:ilvl w:val="0"/>
          <w:numId w:val="4"/>
        </w:numPr>
      </w:pPr>
      <w:r w:rsidRPr="00334D91">
        <w:t xml:space="preserve">Approve, in consultation with the pastor, all nominations made by the ministry directors of children and adults and the NYI president, for Sunday </w:t>
      </w:r>
      <w:proofErr w:type="gramStart"/>
      <w:r w:rsidRPr="00334D91">
        <w:t>School</w:t>
      </w:r>
      <w:proofErr w:type="gramEnd"/>
      <w:r w:rsidRPr="00334D91">
        <w:t xml:space="preserve"> teachers, small group leaders, officers, and other ministry personnel.</w:t>
      </w:r>
    </w:p>
    <w:p w:rsidR="00703A7B" w:rsidRPr="00334D91" w:rsidRDefault="00262FF9" w:rsidP="00334D91">
      <w:pPr>
        <w:numPr>
          <w:ilvl w:val="0"/>
          <w:numId w:val="4"/>
        </w:numPr>
      </w:pPr>
      <w:r w:rsidRPr="00334D91">
        <w:lastRenderedPageBreak/>
        <w:t>Appoint, in consultation with the pastor, any other SDMI workers necessary.</w:t>
      </w:r>
    </w:p>
    <w:p w:rsidR="00334D91" w:rsidRPr="00334D91" w:rsidRDefault="00334D91" w:rsidP="00334D91">
      <w:r w:rsidRPr="00334D91">
        <w:t>Training and Disciple-Making</w:t>
      </w:r>
    </w:p>
    <w:p w:rsidR="00703A7B" w:rsidRPr="00334D91" w:rsidRDefault="00262FF9" w:rsidP="00334D91">
      <w:pPr>
        <w:numPr>
          <w:ilvl w:val="0"/>
          <w:numId w:val="7"/>
        </w:numPr>
      </w:pPr>
      <w:r w:rsidRPr="00334D91">
        <w:t>Work with the CLT director in planning workers’ training seminars regularly.</w:t>
      </w:r>
    </w:p>
    <w:p w:rsidR="00703A7B" w:rsidRPr="00334D91" w:rsidRDefault="00262FF9" w:rsidP="00334D91">
      <w:pPr>
        <w:numPr>
          <w:ilvl w:val="0"/>
          <w:numId w:val="7"/>
        </w:numPr>
      </w:pPr>
      <w:r w:rsidRPr="00334D91">
        <w:t>Attend and encourage local SDMI workers to attend training conferences provided by the zone, district, region, and general church.</w:t>
      </w:r>
    </w:p>
    <w:p w:rsidR="00703A7B" w:rsidRPr="00334D91" w:rsidRDefault="00262FF9" w:rsidP="00334D91">
      <w:pPr>
        <w:numPr>
          <w:ilvl w:val="0"/>
          <w:numId w:val="7"/>
        </w:numPr>
      </w:pPr>
      <w:r w:rsidRPr="00334D91">
        <w:t xml:space="preserve">Identify and recruit new Sunday </w:t>
      </w:r>
      <w:proofErr w:type="gramStart"/>
      <w:r w:rsidRPr="00334D91">
        <w:t>School</w:t>
      </w:r>
      <w:proofErr w:type="gramEnd"/>
      <w:r w:rsidRPr="00334D91">
        <w:t xml:space="preserve"> teachers with the spiritual gift of teaching.</w:t>
      </w:r>
    </w:p>
    <w:p w:rsidR="00703A7B" w:rsidRPr="00334D91" w:rsidRDefault="00262FF9" w:rsidP="00334D91">
      <w:pPr>
        <w:numPr>
          <w:ilvl w:val="0"/>
          <w:numId w:val="7"/>
        </w:numPr>
      </w:pPr>
      <w:r w:rsidRPr="00334D91">
        <w:t xml:space="preserve">Distribute Training materials designed to assist Sunday </w:t>
      </w:r>
      <w:proofErr w:type="gramStart"/>
      <w:r w:rsidRPr="00334D91">
        <w:t>School</w:t>
      </w:r>
      <w:proofErr w:type="gramEnd"/>
      <w:r w:rsidRPr="00334D91">
        <w:t xml:space="preserve"> teachers and workers to be more effective.</w:t>
      </w:r>
    </w:p>
    <w:p w:rsidR="00334D91" w:rsidRPr="00334D91" w:rsidRDefault="00334D91" w:rsidP="00334D91">
      <w:r w:rsidRPr="00334D91">
        <w:t>SDMI Board</w:t>
      </w:r>
    </w:p>
    <w:p w:rsidR="00703A7B" w:rsidRPr="00334D91" w:rsidRDefault="00262FF9" w:rsidP="00334D91">
      <w:pPr>
        <w:numPr>
          <w:ilvl w:val="0"/>
          <w:numId w:val="8"/>
        </w:numPr>
      </w:pPr>
      <w:r w:rsidRPr="00334D91">
        <w:t>Meet regularly with the pastor to discuss the work of SDMI and to plan the agenda of each SDMI Board meeting.</w:t>
      </w:r>
    </w:p>
    <w:p w:rsidR="00703A7B" w:rsidRPr="00334D91" w:rsidRDefault="00262FF9" w:rsidP="00334D91">
      <w:pPr>
        <w:numPr>
          <w:ilvl w:val="0"/>
          <w:numId w:val="8"/>
        </w:numPr>
      </w:pPr>
      <w:r w:rsidRPr="00334D91">
        <w:t>Chair all meetings of the SDMI Board.</w:t>
      </w:r>
    </w:p>
    <w:p w:rsidR="00703A7B" w:rsidRPr="00334D91" w:rsidRDefault="00262FF9" w:rsidP="00334D91">
      <w:pPr>
        <w:numPr>
          <w:ilvl w:val="0"/>
          <w:numId w:val="8"/>
        </w:numPr>
      </w:pPr>
      <w:r w:rsidRPr="00334D91">
        <w:t>Make budget recommendations to the church board for the work of SDMI.</w:t>
      </w:r>
    </w:p>
    <w:p w:rsidR="00703A7B" w:rsidRPr="00334D91" w:rsidRDefault="00262FF9" w:rsidP="00334D91">
      <w:pPr>
        <w:numPr>
          <w:ilvl w:val="0"/>
          <w:numId w:val="8"/>
        </w:numPr>
      </w:pPr>
      <w:r w:rsidRPr="00334D91">
        <w:t>See that approved funds are used in accordance with priorities, objectives, and goals.</w:t>
      </w:r>
    </w:p>
    <w:p w:rsidR="00703A7B" w:rsidRPr="00334D91" w:rsidRDefault="00262FF9" w:rsidP="00334D91">
      <w:pPr>
        <w:numPr>
          <w:ilvl w:val="0"/>
          <w:numId w:val="8"/>
        </w:numPr>
      </w:pPr>
      <w:r w:rsidRPr="00334D91">
        <w:t>Lead in the development of the SDMI Mission Statement, being sure to review it each year for possible revisions.</w:t>
      </w:r>
    </w:p>
    <w:p w:rsidR="00703A7B" w:rsidRPr="00334D91" w:rsidRDefault="00262FF9" w:rsidP="00334D91">
      <w:pPr>
        <w:numPr>
          <w:ilvl w:val="0"/>
          <w:numId w:val="8"/>
        </w:numPr>
      </w:pPr>
      <w:r w:rsidRPr="00334D91">
        <w:t>Recommend creation, adaption, or discontinuation of programs as necessary.</w:t>
      </w:r>
    </w:p>
    <w:p w:rsidR="00703A7B" w:rsidRPr="00334D91" w:rsidRDefault="00262FF9" w:rsidP="00334D91">
      <w:pPr>
        <w:numPr>
          <w:ilvl w:val="0"/>
          <w:numId w:val="8"/>
        </w:numPr>
      </w:pPr>
      <w:r w:rsidRPr="00334D91">
        <w:t>Serve on the local church board to represent the interests of SDMI. Present to the board a monthly report on current attendance, responsibility list totals, and any other special emphases.</w:t>
      </w:r>
    </w:p>
    <w:p w:rsidR="00703A7B" w:rsidRPr="00334D91" w:rsidRDefault="00262FF9" w:rsidP="00334D91">
      <w:pPr>
        <w:numPr>
          <w:ilvl w:val="0"/>
          <w:numId w:val="8"/>
        </w:numPr>
      </w:pPr>
      <w:r w:rsidRPr="00334D91">
        <w:t>Submit a written annual report to the annual church meeting.</w:t>
      </w:r>
    </w:p>
    <w:p w:rsidR="003C12BD" w:rsidRDefault="003C12BD"/>
    <w:sectPr w:rsidR="003C12BD" w:rsidSect="00334D9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5ACA"/>
    <w:multiLevelType w:val="hybridMultilevel"/>
    <w:tmpl w:val="837CC132"/>
    <w:lvl w:ilvl="0" w:tplc="3D740212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A40D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EC2A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1269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4A70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8C5F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EEAA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8C04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E85B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FB5BC8"/>
    <w:multiLevelType w:val="hybridMultilevel"/>
    <w:tmpl w:val="7E924C66"/>
    <w:lvl w:ilvl="0" w:tplc="5306964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1E3C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420B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CAE69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9A19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768D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E26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9CB9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82CD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050FEE"/>
    <w:multiLevelType w:val="hybridMultilevel"/>
    <w:tmpl w:val="7D0A4F1C"/>
    <w:lvl w:ilvl="0" w:tplc="46E8B67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8AA8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6258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DC42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3449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4A8B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3EFF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B842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B8B5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80345A"/>
    <w:multiLevelType w:val="hybridMultilevel"/>
    <w:tmpl w:val="31503BE2"/>
    <w:lvl w:ilvl="0" w:tplc="B73866B8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F1A2D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AE29EB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AB288F6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E9A0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81F047C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04A60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4530B01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CDEE6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C8491F"/>
    <w:multiLevelType w:val="hybridMultilevel"/>
    <w:tmpl w:val="BA643318"/>
    <w:lvl w:ilvl="0" w:tplc="99F03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3AE7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EA462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A046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C2AF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5247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E2F8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C69E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42E9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475C23"/>
    <w:multiLevelType w:val="hybridMultilevel"/>
    <w:tmpl w:val="E9424F3A"/>
    <w:lvl w:ilvl="0" w:tplc="F878DB9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DEC0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C6DF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AAD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E0C6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789D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07094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0A4E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1C46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2F4A8F"/>
    <w:multiLevelType w:val="hybridMultilevel"/>
    <w:tmpl w:val="2C2CF6C2"/>
    <w:lvl w:ilvl="0" w:tplc="2D2E8E2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F8C9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187D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925B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8CF3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3663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6CDB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0C09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5637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F907A6"/>
    <w:multiLevelType w:val="hybridMultilevel"/>
    <w:tmpl w:val="1D98A73E"/>
    <w:lvl w:ilvl="0" w:tplc="6E78625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227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AECC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FCEA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02D6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36DF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4629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8E06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8876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220312"/>
    <w:multiLevelType w:val="hybridMultilevel"/>
    <w:tmpl w:val="F0A48DFC"/>
    <w:lvl w:ilvl="0" w:tplc="813AF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8C6F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56F3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A4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A2BE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9CAB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1CD7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16D1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47EAB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D91"/>
    <w:rsid w:val="00262FF9"/>
    <w:rsid w:val="00294562"/>
    <w:rsid w:val="00334D91"/>
    <w:rsid w:val="003C12BD"/>
    <w:rsid w:val="00441567"/>
    <w:rsid w:val="004663A6"/>
    <w:rsid w:val="00490579"/>
    <w:rsid w:val="00703A7B"/>
    <w:rsid w:val="007C0BED"/>
    <w:rsid w:val="008B14E3"/>
    <w:rsid w:val="008F5B53"/>
    <w:rsid w:val="00CB7B93"/>
    <w:rsid w:val="00CF620A"/>
    <w:rsid w:val="00D1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1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5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1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5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860893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94417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4008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3215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5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88129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1682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40971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8923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6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5613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6735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4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78942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029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522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5876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0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67114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3140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0449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89820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49380">
          <w:marLeft w:val="152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88053">
          <w:marLeft w:val="152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8128">
          <w:marLeft w:val="152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87008">
          <w:marLeft w:val="152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8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54873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3294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0666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4679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9913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5639">
          <w:marLeft w:val="80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8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703898">
          <w:marLeft w:val="152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77200">
          <w:marLeft w:val="152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8295">
          <w:marLeft w:val="152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0896">
          <w:marLeft w:val="152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monte</dc:creator>
  <cp:lastModifiedBy>monte</cp:lastModifiedBy>
  <cp:revision>3</cp:revision>
  <cp:lastPrinted>2012-05-17T16:03:00Z</cp:lastPrinted>
  <dcterms:created xsi:type="dcterms:W3CDTF">2012-05-17T14:57:00Z</dcterms:created>
  <dcterms:modified xsi:type="dcterms:W3CDTF">2012-05-17T16:03:00Z</dcterms:modified>
</cp:coreProperties>
</file>